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4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8366"/>
      </w:tblGrid>
      <w:tr w14:paraId="5279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981" w:type="dxa"/>
            <w:tcBorders>
              <w:bottom w:val="single" w:color="000000" w:sz="4" w:space="0"/>
            </w:tcBorders>
          </w:tcPr>
          <w:p w14:paraId="7184E508">
            <w:pPr>
              <w:widowControl w:val="0"/>
              <w:jc w:val="center"/>
            </w:pPr>
          </w:p>
          <w:p w14:paraId="1E57A1C6">
            <w:pPr>
              <w:widowControl w:val="0"/>
              <w:jc w:val="center"/>
            </w:pPr>
            <w:bookmarkStart w:id="0" w:name="OLE_LINK1"/>
            <w:r>
              <w:drawing>
                <wp:inline distT="0" distB="0" distL="0" distR="0">
                  <wp:extent cx="828675" cy="1000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366" w:type="dxa"/>
            <w:tcBorders>
              <w:bottom w:val="single" w:color="000000" w:sz="4" w:space="0"/>
            </w:tcBorders>
          </w:tcPr>
          <w:p w14:paraId="6A9CD4CC">
            <w:pPr>
              <w:pStyle w:val="2"/>
              <w:widowControl w:val="0"/>
              <w:rPr>
                <w:sz w:val="32"/>
              </w:rPr>
            </w:pPr>
          </w:p>
          <w:p w14:paraId="24406DF2">
            <w:pPr>
              <w:pStyle w:val="3"/>
              <w:widowControl w:val="0"/>
              <w:jc w:val="left"/>
            </w:pPr>
            <w:r>
              <w:t xml:space="preserve">        П О С Т А Н О В Л Е Н И Е</w:t>
            </w:r>
          </w:p>
          <w:p w14:paraId="21C6D91D">
            <w:pPr>
              <w:pStyle w:val="4"/>
              <w:widowContro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Администрации муниципального образования       Новоалександровское Суздальского  района</w:t>
            </w:r>
          </w:p>
        </w:tc>
      </w:tr>
    </w:tbl>
    <w:p w14:paraId="7C838EB5">
      <w:pPr>
        <w:ind w:firstLine="284"/>
        <w:rPr>
          <w:sz w:val="24"/>
          <w:szCs w:val="24"/>
        </w:rPr>
      </w:pPr>
    </w:p>
    <w:p w14:paraId="2A0111FF">
      <w:pPr>
        <w:ind w:firstLine="284"/>
        <w:rPr>
          <w:sz w:val="24"/>
          <w:szCs w:val="24"/>
        </w:rPr>
      </w:pPr>
    </w:p>
    <w:p w14:paraId="04ABDC1E">
      <w:pPr>
        <w:ind w:firstLine="284"/>
        <w:rPr>
          <w:sz w:val="24"/>
          <w:szCs w:val="24"/>
        </w:rPr>
      </w:pPr>
    </w:p>
    <w:p w14:paraId="79BE575F">
      <w:pPr>
        <w:ind w:firstLine="0"/>
        <w:rPr>
          <w:rFonts w:hint="default"/>
          <w:sz w:val="24"/>
          <w:szCs w:val="24"/>
          <w:u w:val="single"/>
          <w:lang w:val="ru-RU"/>
        </w:rPr>
      </w:pPr>
      <w:r>
        <w:rPr>
          <w:rFonts w:hint="default"/>
          <w:sz w:val="24"/>
          <w:szCs w:val="24"/>
          <w:u w:val="single"/>
          <w:lang w:val="ru-RU"/>
        </w:rPr>
        <w:t xml:space="preserve">10 ноября 2025г   </w:t>
      </w:r>
      <w:r>
        <w:rPr>
          <w:rFonts w:hint="default"/>
          <w:sz w:val="24"/>
          <w:szCs w:val="24"/>
          <w:lang w:val="ru-RU"/>
        </w:rPr>
        <w:t xml:space="preserve">                         </w:t>
      </w: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  <w:u w:val="single"/>
        </w:rPr>
        <w:t xml:space="preserve">  № </w:t>
      </w:r>
      <w:r>
        <w:rPr>
          <w:rFonts w:hint="default"/>
          <w:sz w:val="24"/>
          <w:szCs w:val="24"/>
          <w:u w:val="single"/>
          <w:lang w:val="ru-RU"/>
        </w:rPr>
        <w:t>1059</w:t>
      </w:r>
    </w:p>
    <w:p w14:paraId="5331A015">
      <w:pPr>
        <w:rPr>
          <w:sz w:val="24"/>
          <w:szCs w:val="24"/>
          <w:shd w:val="clear" w:fill="FFFFFF"/>
        </w:rPr>
      </w:pPr>
    </w:p>
    <w:p w14:paraId="512C9448">
      <w:pPr>
        <w:rPr>
          <w:sz w:val="24"/>
          <w:szCs w:val="24"/>
          <w:shd w:val="clear" w:fill="FFFFFF"/>
        </w:rPr>
      </w:pPr>
    </w:p>
    <w:p w14:paraId="7F2EFCC9">
      <w:pPr>
        <w:rPr>
          <w:sz w:val="24"/>
          <w:szCs w:val="24"/>
          <w:shd w:val="clear" w:fill="FFFFFF"/>
        </w:rPr>
      </w:pPr>
    </w:p>
    <w:p w14:paraId="19D3361D">
      <w:pPr>
        <w:overflowPunct w:val="0"/>
        <w:spacing w:line="240" w:lineRule="auto"/>
        <w:ind w:right="-1" w:firstLine="0"/>
        <w:jc w:val="both"/>
        <w:textAlignment w:val="baseline"/>
      </w:pPr>
      <w:r>
        <w:rPr>
          <w:rFonts w:eastAsia="Times New Roman" w:cs="Times New Roman"/>
          <w:b w:val="0"/>
          <w:bCs w:val="0"/>
          <w:i w:val="0"/>
          <w:iCs w:val="0"/>
          <w:color w:val="auto"/>
          <w:kern w:val="0"/>
          <w:sz w:val="24"/>
          <w:szCs w:val="24"/>
          <w:lang w:val="ru-RU" w:eastAsia="ru-RU" w:bidi="ar-SA"/>
        </w:rPr>
        <w:t xml:space="preserve">О внесении изменений в Устав </w:t>
      </w:r>
    </w:p>
    <w:p w14:paraId="44AF4559">
      <w:pPr>
        <w:overflowPunct w:val="0"/>
        <w:spacing w:line="240" w:lineRule="auto"/>
        <w:ind w:right="-1" w:firstLine="0"/>
        <w:jc w:val="both"/>
        <w:textAlignment w:val="baseline"/>
      </w:pPr>
      <w:r>
        <w:rPr>
          <w:b w:val="0"/>
          <w:bCs w:val="0"/>
          <w:i w:val="0"/>
          <w:iCs w:val="0"/>
          <w:sz w:val="24"/>
          <w:szCs w:val="24"/>
        </w:rPr>
        <w:t>муниципального казенного учреждения культуры</w:t>
      </w:r>
    </w:p>
    <w:p w14:paraId="10B0794B">
      <w:pPr>
        <w:overflowPunct w:val="0"/>
        <w:spacing w:line="240" w:lineRule="auto"/>
        <w:ind w:right="-1" w:firstLine="0"/>
        <w:jc w:val="both"/>
        <w:textAlignment w:val="baseline"/>
      </w:pPr>
      <w:r>
        <w:rPr>
          <w:b w:val="0"/>
          <w:bCs w:val="0"/>
          <w:i w:val="0"/>
          <w:iCs w:val="0"/>
          <w:sz w:val="24"/>
          <w:szCs w:val="24"/>
        </w:rPr>
        <w:t xml:space="preserve">«Новоалександровский культурно-досуговый центр» </w:t>
      </w:r>
    </w:p>
    <w:p w14:paraId="42899212">
      <w:pPr>
        <w:overflowPunct w:val="0"/>
        <w:spacing w:line="240" w:lineRule="auto"/>
        <w:ind w:right="-1" w:firstLine="0"/>
        <w:jc w:val="both"/>
        <w:textAlignment w:val="baseline"/>
        <w:rPr>
          <w:sz w:val="24"/>
          <w:szCs w:val="24"/>
        </w:rPr>
      </w:pPr>
    </w:p>
    <w:p w14:paraId="178014BE">
      <w:pPr>
        <w:pStyle w:val="28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</w:rPr>
      </w:pPr>
    </w:p>
    <w:p w14:paraId="2260E3A7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sz w:val="24"/>
          <w:szCs w:val="24"/>
        </w:rPr>
        <w:tab/>
      </w:r>
      <w:r>
        <w:rPr>
          <w:rFonts w:eastAsia="Times New Roman" w:cs="Times New Roman"/>
          <w:color w:val="000000"/>
          <w:spacing w:val="0"/>
          <w:sz w:val="24"/>
          <w:szCs w:val="24"/>
          <w:shd w:val="clear" w:fill="auto"/>
        </w:rPr>
        <w:t xml:space="preserve">    </w:t>
      </w:r>
      <w:r>
        <w:rPr>
          <w:rFonts w:eastAsia="Times New Roman" w:cs="Times New Roman"/>
          <w:color w:val="000000"/>
          <w:spacing w:val="0"/>
          <w:kern w:val="0"/>
          <w:sz w:val="24"/>
          <w:szCs w:val="24"/>
          <w:shd w:val="clear" w:fill="auto"/>
          <w:lang w:val="ru-RU" w:eastAsia="en-US" w:bidi="ar-SA"/>
        </w:rPr>
        <w:t xml:space="preserve">Для координации и регулирования деятельности </w:t>
      </w:r>
      <w:r>
        <w:rPr>
          <w:rFonts w:eastAsia="Times New Roman" w:cs="Times New Roman"/>
          <w:color w:val="000000"/>
          <w:spacing w:val="0"/>
          <w:sz w:val="24"/>
          <w:szCs w:val="24"/>
          <w:shd w:val="clear" w:fill="auto"/>
        </w:rPr>
        <w:t xml:space="preserve">  </w:t>
      </w:r>
      <w:r>
        <w:rPr>
          <w:rFonts w:eastAsia="Times New Roman" w:cs="Times New Roman"/>
          <w:color w:val="000000"/>
          <w:spacing w:val="0"/>
          <w:kern w:val="0"/>
          <w:sz w:val="24"/>
          <w:szCs w:val="24"/>
          <w:shd w:val="clear" w:fill="auto"/>
          <w:lang w:val="ru-RU" w:eastAsia="en-US" w:bidi="ar-SA"/>
        </w:rPr>
        <w:t>муниципального казенного учреждения культуры</w:t>
      </w:r>
      <w:r>
        <w:rPr>
          <w:rFonts w:eastAsia="Times New Roman" w:cs="Times New Roman"/>
          <w:color w:val="000000"/>
          <w:spacing w:val="0"/>
          <w:sz w:val="24"/>
          <w:szCs w:val="24"/>
          <w:shd w:val="clear" w:fill="auto"/>
        </w:rPr>
        <w:t xml:space="preserve"> «Новоалександровский культурно-досуговый центр»                        п о с т а н о в л я ю:</w:t>
      </w:r>
    </w:p>
    <w:p w14:paraId="0AC9A64E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rFonts w:eastAsia="Times New Roman" w:cs="Times New Roman"/>
          <w:color w:val="000000"/>
          <w:spacing w:val="0"/>
          <w:sz w:val="24"/>
          <w:szCs w:val="24"/>
          <w:shd w:val="clear" w:fill="auto"/>
        </w:rPr>
        <w:tab/>
      </w:r>
      <w:r>
        <w:rPr>
          <w:rFonts w:eastAsia="Times New Roman" w:cs="Times New Roman"/>
          <w:color w:val="000000"/>
          <w:spacing w:val="0"/>
          <w:sz w:val="24"/>
          <w:szCs w:val="24"/>
          <w:shd w:val="clear" w:fill="auto"/>
        </w:rPr>
        <w:t xml:space="preserve">1.  </w:t>
      </w:r>
      <w:r>
        <w:rPr>
          <w:rFonts w:eastAsia="Times New Roman" w:cs="Times New Roman"/>
          <w:iCs/>
          <w:color w:val="000000"/>
          <w:spacing w:val="0"/>
          <w:sz w:val="24"/>
          <w:szCs w:val="24"/>
          <w:shd w:val="clear" w:fill="auto"/>
        </w:rPr>
        <w:t xml:space="preserve">Внести в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shd w:val="clear" w:fill="auto"/>
          <w:lang w:val="ru-RU" w:eastAsia="ru-RU" w:bidi="ar-SA"/>
        </w:rPr>
        <w:t xml:space="preserve">Устав </w:t>
      </w:r>
      <w:r>
        <w:rPr>
          <w:b w:val="0"/>
          <w:bCs w:val="0"/>
          <w:i w:val="0"/>
          <w:iCs w:val="0"/>
          <w:sz w:val="24"/>
          <w:szCs w:val="24"/>
        </w:rPr>
        <w:t>муниципального казенного учреждения культуры</w:t>
      </w:r>
    </w:p>
    <w:p w14:paraId="23827F5A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auto"/>
        </w:rPr>
        <w:t xml:space="preserve">«Новоалександровский культурно-досуговый центр», утвержденного </w:t>
      </w:r>
      <w:r>
        <w:rPr>
          <w:rFonts w:eastAsia="Times New Roman" w:cs="Times New Roman"/>
          <w:iCs/>
          <w:color w:val="000000"/>
          <w:spacing w:val="0"/>
          <w:sz w:val="24"/>
          <w:szCs w:val="24"/>
          <w:shd w:val="clear" w:fill="auto"/>
        </w:rPr>
        <w:t xml:space="preserve">  постановлением администрации муниципального образования Новоалександровское сельское поселение Суздальского района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от 13.01.2017г № 15 </w:t>
      </w:r>
      <w:r>
        <w:rPr>
          <w:rFonts w:eastAsia="Times New Roman" w:cs="Times New Roman"/>
          <w:iCs/>
          <w:color w:val="000000"/>
          <w:spacing w:val="0"/>
          <w:sz w:val="24"/>
          <w:szCs w:val="24"/>
          <w:shd w:val="clear" w:fill="auto"/>
        </w:rPr>
        <w:t>«О</w:t>
      </w:r>
      <w:r>
        <w:rPr>
          <w:rFonts w:eastAsia="Times New Roman" w:cs="Times New Roman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 мероприятиях по созданию </w:t>
      </w:r>
      <w:r>
        <w:rPr>
          <w:b w:val="0"/>
          <w:bCs w:val="0"/>
          <w:i w:val="0"/>
          <w:iCs w:val="0"/>
          <w:sz w:val="24"/>
          <w:szCs w:val="24"/>
        </w:rPr>
        <w:t xml:space="preserve">муниципального казенного учреждения культуры «Новоалександровский культурно-досуговый центр»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и утверждении его Устава» </w:t>
      </w:r>
      <w:r>
        <w:rPr>
          <w:rFonts w:eastAsia="Times New Roman" w:cs="Times New Roman"/>
          <w:b w:val="0"/>
          <w:bCs w:val="0"/>
          <w:i w:val="0"/>
          <w:iCs/>
          <w:color w:val="000000"/>
          <w:spacing w:val="0"/>
          <w:sz w:val="24"/>
          <w:szCs w:val="24"/>
          <w:shd w:val="clear" w:fill="auto"/>
        </w:rPr>
        <w:t xml:space="preserve">изменения согласно приложению к настоящему постановлению. </w:t>
      </w:r>
    </w:p>
    <w:p w14:paraId="7FECD999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2. Директору МКУК «Новоалександровский КДЦ» обеспечить государственную регистрацию  изменений, вносимых в Устав настоящим постановлением в установленные сроки.</w:t>
      </w:r>
    </w:p>
    <w:p w14:paraId="47828433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rFonts w:eastAsia="Times New Roman" w:cs="Times New Roman"/>
          <w:iCs/>
          <w:color w:val="auto"/>
          <w:spacing w:val="-10"/>
          <w:kern w:val="0"/>
          <w:sz w:val="24"/>
          <w:szCs w:val="24"/>
          <w:lang w:val="ru-RU" w:eastAsia="en-US" w:bidi="ar-SA"/>
        </w:rPr>
        <w:tab/>
      </w:r>
      <w:r>
        <w:rPr>
          <w:rFonts w:eastAsia="Times New Roman" w:cs="Times New Roman"/>
          <w:iCs/>
          <w:color w:val="auto"/>
          <w:spacing w:val="-10"/>
          <w:kern w:val="0"/>
          <w:sz w:val="24"/>
          <w:szCs w:val="24"/>
          <w:lang w:val="ru-RU" w:eastAsia="en-US" w:bidi="ar-SA"/>
        </w:rPr>
        <w:t>3. Разместить постановление на официальном сайте муниципального образования Новоалександровское в сети «Интернет»</w:t>
      </w:r>
      <w:r>
        <w:rPr>
          <w:iCs/>
          <w:sz w:val="24"/>
          <w:szCs w:val="24"/>
        </w:rPr>
        <w:t>.</w:t>
      </w:r>
    </w:p>
    <w:p w14:paraId="39A0D30E">
      <w:pPr>
        <w:spacing w:line="360" w:lineRule="auto"/>
        <w:jc w:val="both"/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4. </w:t>
      </w:r>
      <w:r>
        <w:rPr>
          <w:rFonts w:eastAsia="Times New Roman" w:cs="Times New Roman"/>
          <w:iCs/>
          <w:color w:val="auto"/>
          <w:kern w:val="0"/>
          <w:sz w:val="24"/>
          <w:szCs w:val="24"/>
          <w:lang w:val="ru-RU" w:eastAsia="ru-RU" w:bidi="ar-SA"/>
        </w:rPr>
        <w:t>Постановл</w:t>
      </w:r>
      <w:r>
        <w:rPr>
          <w:iCs/>
          <w:sz w:val="24"/>
          <w:szCs w:val="24"/>
        </w:rPr>
        <w:t>ение вступает в силу  со дня его подписания.</w:t>
      </w:r>
    </w:p>
    <w:p w14:paraId="1F33FE10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00BCA28D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1AFF3CE8">
      <w:pPr>
        <w:tabs>
          <w:tab w:val="left" w:pos="1134"/>
        </w:tabs>
        <w:spacing w:line="360" w:lineRule="auto"/>
        <w:ind w:right="567" w:firstLine="0"/>
        <w:jc w:val="both"/>
      </w:pPr>
      <w:r>
        <w:rPr>
          <w:iCs/>
          <w:sz w:val="24"/>
          <w:szCs w:val="24"/>
        </w:rPr>
        <w:t xml:space="preserve">Глава администрации                                                                                   </w:t>
      </w:r>
      <w:r>
        <w:rPr>
          <w:rFonts w:eastAsia="Times New Roman" w:cs="Times New Roman"/>
          <w:iCs/>
          <w:color w:val="auto"/>
          <w:kern w:val="0"/>
          <w:sz w:val="24"/>
          <w:szCs w:val="24"/>
          <w:lang w:val="ru-RU" w:eastAsia="ru-RU" w:bidi="ar-SA"/>
        </w:rPr>
        <w:t>Д.С.Маркин</w:t>
      </w:r>
      <w:r>
        <w:rPr>
          <w:iCs/>
          <w:sz w:val="24"/>
          <w:szCs w:val="24"/>
        </w:rPr>
        <w:t xml:space="preserve"> </w:t>
      </w:r>
    </w:p>
    <w:p w14:paraId="0391FE85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1D687146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0F79AA69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300F9051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39B68CA6">
      <w:pPr>
        <w:tabs>
          <w:tab w:val="left" w:pos="1134"/>
        </w:tabs>
        <w:spacing w:line="360" w:lineRule="auto"/>
        <w:ind w:right="567" w:firstLine="0"/>
        <w:jc w:val="both"/>
        <w:rPr>
          <w:iCs/>
          <w:sz w:val="24"/>
          <w:szCs w:val="24"/>
        </w:rPr>
      </w:pPr>
    </w:p>
    <w:p w14:paraId="20FAF569">
      <w:pPr>
        <w:tabs>
          <w:tab w:val="left" w:pos="1134"/>
        </w:tabs>
        <w:spacing w:line="240" w:lineRule="auto"/>
        <w:ind w:right="567" w:firstLine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Приложение к</w:t>
      </w:r>
    </w:p>
    <w:p w14:paraId="5C979215">
      <w:pPr>
        <w:tabs>
          <w:tab w:val="left" w:pos="1134"/>
        </w:tabs>
        <w:spacing w:line="240" w:lineRule="auto"/>
        <w:ind w:right="567" w:firstLine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к постановлению администрации</w:t>
      </w:r>
    </w:p>
    <w:p w14:paraId="5FAAE2ED">
      <w:pPr>
        <w:tabs>
          <w:tab w:val="left" w:pos="1134"/>
        </w:tabs>
        <w:spacing w:line="240" w:lineRule="auto"/>
        <w:ind w:right="567" w:firstLine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муниципального образования</w:t>
      </w:r>
    </w:p>
    <w:p w14:paraId="59F9AA38">
      <w:pPr>
        <w:tabs>
          <w:tab w:val="left" w:pos="1134"/>
        </w:tabs>
        <w:spacing w:line="240" w:lineRule="auto"/>
        <w:ind w:right="567" w:firstLine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Новоалександровское </w:t>
      </w:r>
    </w:p>
    <w:p w14:paraId="2A93A58F">
      <w:pPr>
        <w:tabs>
          <w:tab w:val="left" w:pos="1134"/>
        </w:tabs>
        <w:spacing w:line="240" w:lineRule="auto"/>
        <w:ind w:right="567" w:firstLine="0"/>
        <w:jc w:val="right"/>
        <w:rPr>
          <w:iCs/>
          <w:sz w:val="24"/>
          <w:szCs w:val="24"/>
        </w:rPr>
      </w:pPr>
    </w:p>
    <w:p w14:paraId="4750554B">
      <w:pPr>
        <w:tabs>
          <w:tab w:val="left" w:pos="1134"/>
        </w:tabs>
        <w:spacing w:line="360" w:lineRule="auto"/>
        <w:ind w:right="567" w:firstLine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br w:type="textWrapping"/>
      </w:r>
      <w:r>
        <w:rPr>
          <w:iCs/>
          <w:sz w:val="24"/>
          <w:szCs w:val="24"/>
        </w:rPr>
        <w:t xml:space="preserve">Изменения в Устав </w:t>
      </w:r>
      <w:r>
        <w:rPr>
          <w:b w:val="0"/>
          <w:bCs w:val="0"/>
          <w:i w:val="0"/>
          <w:iCs w:val="0"/>
          <w:sz w:val="24"/>
          <w:szCs w:val="24"/>
        </w:rPr>
        <w:t>муниципального казенного учреждения культуры</w:t>
      </w:r>
    </w:p>
    <w:p w14:paraId="33B5AF8D">
      <w:pPr>
        <w:overflowPunct w:val="0"/>
        <w:spacing w:line="240" w:lineRule="auto"/>
        <w:ind w:right="-1" w:firstLine="0"/>
        <w:jc w:val="center"/>
        <w:textAlignment w:val="baseline"/>
      </w:pPr>
      <w:r>
        <w:rPr>
          <w:b w:val="0"/>
          <w:bCs w:val="0"/>
          <w:i w:val="0"/>
          <w:iCs w:val="0"/>
          <w:sz w:val="24"/>
          <w:szCs w:val="24"/>
        </w:rPr>
        <w:t xml:space="preserve">«Новоалександровский культурно-досуговый центр» </w:t>
      </w:r>
    </w:p>
    <w:p w14:paraId="6ACD83E1">
      <w:pPr>
        <w:overflowPunct w:val="0"/>
        <w:spacing w:line="240" w:lineRule="auto"/>
        <w:ind w:right="-1" w:firstLine="0"/>
        <w:jc w:val="both"/>
        <w:textAlignment w:val="baseline"/>
        <w:rPr>
          <w:b w:val="0"/>
          <w:bCs w:val="0"/>
          <w:i w:val="0"/>
          <w:iCs w:val="0"/>
          <w:sz w:val="24"/>
          <w:szCs w:val="24"/>
        </w:rPr>
      </w:pPr>
    </w:p>
    <w:p w14:paraId="5A2DA327">
      <w:pPr>
        <w:overflowPunct w:val="0"/>
        <w:spacing w:line="360" w:lineRule="auto"/>
        <w:ind w:right="-1" w:firstLine="0"/>
        <w:jc w:val="both"/>
        <w:textAlignment w:val="baseline"/>
      </w:pPr>
      <w:r>
        <w:rPr>
          <w:b w:val="0"/>
          <w:bCs w:val="0"/>
          <w:i w:val="0"/>
          <w:iCs w:val="0"/>
          <w:sz w:val="24"/>
          <w:szCs w:val="24"/>
        </w:rPr>
        <w:tab/>
      </w:r>
      <w:r>
        <w:rPr>
          <w:b w:val="0"/>
          <w:bCs w:val="0"/>
          <w:i w:val="0"/>
          <w:iCs w:val="0"/>
          <w:sz w:val="24"/>
          <w:szCs w:val="24"/>
        </w:rPr>
        <w:t>Внести в Устав муниципального казенного учреждения культуры</w:t>
      </w:r>
    </w:p>
    <w:p w14:paraId="531F426D">
      <w:pPr>
        <w:overflowPunct w:val="0"/>
        <w:spacing w:line="360" w:lineRule="auto"/>
        <w:ind w:right="-1" w:firstLine="0"/>
        <w:jc w:val="both"/>
        <w:textAlignment w:val="baseline"/>
      </w:pPr>
      <w:r>
        <w:rPr>
          <w:b w:val="0"/>
          <w:bCs w:val="0"/>
          <w:i w:val="0"/>
          <w:iCs w:val="0"/>
          <w:sz w:val="24"/>
          <w:szCs w:val="24"/>
        </w:rPr>
        <w:t>«Новоалександровский культурно-досуговый центр»,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auto"/>
        </w:rPr>
        <w:t xml:space="preserve">утвержденного </w:t>
      </w:r>
      <w:r>
        <w:rPr>
          <w:rFonts w:eastAsia="Times New Roman" w:cs="Times New Roman"/>
          <w:b w:val="0"/>
          <w:bCs w:val="0"/>
          <w:i w:val="0"/>
          <w:iCs/>
          <w:color w:val="000000"/>
          <w:spacing w:val="0"/>
          <w:sz w:val="24"/>
          <w:szCs w:val="24"/>
          <w:shd w:val="clear" w:fill="auto"/>
        </w:rPr>
        <w:t xml:space="preserve">  постановлением администрации муниципального образования Новоалександровское сельское поселение Суздальского района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от 13.01.2017г № 15 </w:t>
      </w:r>
      <w:r>
        <w:rPr>
          <w:rFonts w:eastAsia="Times New Roman" w:cs="Times New Roman"/>
          <w:b w:val="0"/>
          <w:bCs w:val="0"/>
          <w:i w:val="0"/>
          <w:iCs/>
          <w:color w:val="000000"/>
          <w:spacing w:val="0"/>
          <w:sz w:val="24"/>
          <w:szCs w:val="24"/>
          <w:shd w:val="clear" w:fill="auto"/>
        </w:rPr>
        <w:t>«О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  мероприятиях по созданию </w:t>
      </w:r>
      <w:r>
        <w:rPr>
          <w:b w:val="0"/>
          <w:bCs w:val="0"/>
          <w:i w:val="0"/>
          <w:iCs w:val="0"/>
          <w:sz w:val="24"/>
          <w:szCs w:val="24"/>
        </w:rPr>
        <w:t xml:space="preserve">муниципального казенного учреждения культуры «Новоалександровский культурно-досуговый центр» 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>и утверждении его Устава» следующие изменения:</w:t>
      </w:r>
    </w:p>
    <w:p w14:paraId="25CA8590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ab/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>1. Пункт 1. «Общие положения» дополнить пунктом 1.14 следующего содержания:</w:t>
      </w:r>
    </w:p>
    <w:p w14:paraId="114A4D50">
      <w:pPr>
        <w:pStyle w:val="28"/>
        <w:shd w:val="clear" w:color="auto" w:fill="auto"/>
        <w:spacing w:before="0" w:after="0" w:line="360" w:lineRule="auto"/>
        <w:ind w:firstLine="0"/>
        <w:jc w:val="both"/>
      </w:pP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          «1.14. Учреждение имеет в своем составе следующие обособленные структурные подразделения</w:t>
      </w:r>
      <w:r>
        <w:rPr>
          <w:rFonts w:ascii="YS Text;Arial;sans-serif" w:hAnsi="YS Text;Arial;sans-serif" w:eastAsia="Times New Roman" w:cs="Times New Roman"/>
          <w:b w:val="0"/>
          <w:bCs w:val="0"/>
          <w:i w:val="0"/>
          <w:iCs w:val="0"/>
          <w:caps w:val="0"/>
          <w:smallCaps w:val="0"/>
          <w:color w:val="1A1A1A"/>
          <w:spacing w:val="0"/>
          <w:sz w:val="24"/>
          <w:szCs w:val="24"/>
          <w:shd w:val="clear" w:fill="FFFFFF"/>
        </w:rPr>
        <w:t>:</w:t>
      </w:r>
      <w:r>
        <w:rPr>
          <w:rFonts w:eastAsia="Times New Roma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</w:rPr>
        <w:t xml:space="preserve">           </w:t>
      </w:r>
    </w:p>
    <w:p w14:paraId="512A7D6B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Дом культуры село Цибеево. Почтовый адрес: 601285 Владимирская область, Суздальский район,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Цибеево,</w:t>
      </w:r>
      <w:r>
        <w:rPr>
          <w:b w:val="0"/>
          <w:bCs w:val="0"/>
          <w:sz w:val="24"/>
          <w:szCs w:val="24"/>
        </w:rPr>
        <w:t xml:space="preserve"> ул. Центральная д.2</w:t>
      </w:r>
    </w:p>
    <w:p w14:paraId="1644EE66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Дом культуры село Клементьево. Почтовый адрес: 601284 Владимирская область, Суздальский район,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Клементьево,</w:t>
      </w:r>
      <w:r>
        <w:rPr>
          <w:b w:val="0"/>
          <w:bCs w:val="0"/>
          <w:sz w:val="24"/>
          <w:szCs w:val="24"/>
        </w:rPr>
        <w:t xml:space="preserve"> ул.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Школьн</w:t>
      </w:r>
      <w:r>
        <w:rPr>
          <w:b w:val="0"/>
          <w:bCs w:val="0"/>
          <w:sz w:val="24"/>
          <w:szCs w:val="24"/>
        </w:rPr>
        <w:t>ая д.18</w:t>
      </w:r>
    </w:p>
    <w:p w14:paraId="5D632559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Дом культуры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Старый двор</w:t>
      </w:r>
      <w:r>
        <w:rPr>
          <w:b w:val="0"/>
          <w:bCs w:val="0"/>
          <w:sz w:val="24"/>
          <w:szCs w:val="24"/>
        </w:rPr>
        <w:t xml:space="preserve">. Почтовый адрес: 601283 Владимирская область, Суздальский район,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Старый Двор,</w:t>
      </w:r>
      <w:r>
        <w:rPr>
          <w:b w:val="0"/>
          <w:bCs w:val="0"/>
          <w:sz w:val="24"/>
          <w:szCs w:val="24"/>
        </w:rPr>
        <w:t xml:space="preserve"> ул.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Крас</w:t>
      </w:r>
      <w:r>
        <w:rPr>
          <w:b w:val="0"/>
          <w:bCs w:val="0"/>
          <w:sz w:val="24"/>
          <w:szCs w:val="24"/>
        </w:rPr>
        <w:t>ная д.1</w:t>
      </w:r>
    </w:p>
    <w:p w14:paraId="2D6DCCB9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Дом культуры село К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утуко</w:t>
      </w:r>
      <w:r>
        <w:rPr>
          <w:b w:val="0"/>
          <w:bCs w:val="0"/>
          <w:sz w:val="24"/>
          <w:szCs w:val="24"/>
        </w:rPr>
        <w:t xml:space="preserve">во. Почтовый адрес: 601255 Владимирская область, Суздальский район,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Кутуково,</w:t>
      </w:r>
      <w:r>
        <w:rPr>
          <w:b w:val="0"/>
          <w:bCs w:val="0"/>
          <w:sz w:val="24"/>
          <w:szCs w:val="24"/>
        </w:rPr>
        <w:t xml:space="preserve"> ул.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Зелен</w:t>
      </w:r>
      <w:r>
        <w:rPr>
          <w:b w:val="0"/>
          <w:bCs w:val="0"/>
          <w:sz w:val="24"/>
          <w:szCs w:val="24"/>
        </w:rPr>
        <w:t>ая д.29</w:t>
      </w:r>
    </w:p>
    <w:p w14:paraId="29575E52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Дом культуры село Новоалександрово. Почтовый адрес: 601282 Владимирская область, Суздальский район, село Новоалександрово, ул. Владимирская, д.35</w:t>
      </w:r>
    </w:p>
    <w:p w14:paraId="2772EF7A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Дом культуры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Сновицы</w:t>
      </w:r>
      <w:r>
        <w:rPr>
          <w:b w:val="0"/>
          <w:bCs w:val="0"/>
          <w:sz w:val="24"/>
          <w:szCs w:val="24"/>
        </w:rPr>
        <w:t xml:space="preserve">. Почтовый адрес: 601280 Владимирская область, Суздальский район,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Сновицы,</w:t>
      </w:r>
      <w:r>
        <w:rPr>
          <w:b w:val="0"/>
          <w:bCs w:val="0"/>
          <w:sz w:val="24"/>
          <w:szCs w:val="24"/>
        </w:rPr>
        <w:t xml:space="preserve"> ул.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Вороновой</w:t>
      </w:r>
      <w:r>
        <w:rPr>
          <w:b w:val="0"/>
          <w:bCs w:val="0"/>
          <w:sz w:val="24"/>
          <w:szCs w:val="24"/>
        </w:rPr>
        <w:t xml:space="preserve"> д.2</w:t>
      </w:r>
    </w:p>
    <w:p w14:paraId="0656DCEB">
      <w:pPr>
        <w:numPr>
          <w:ilvl w:val="0"/>
          <w:numId w:val="1"/>
        </w:numPr>
        <w:spacing w:line="36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Дом культуры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Богослово</w:t>
      </w:r>
      <w:r>
        <w:rPr>
          <w:b w:val="0"/>
          <w:bCs w:val="0"/>
          <w:sz w:val="24"/>
          <w:szCs w:val="24"/>
        </w:rPr>
        <w:t xml:space="preserve">. Почтовый адрес: 601281 Владимирская область, Суздальский район, село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Богослово,</w:t>
      </w:r>
      <w:r>
        <w:rPr>
          <w:b w:val="0"/>
          <w:bCs w:val="0"/>
          <w:sz w:val="24"/>
          <w:szCs w:val="24"/>
        </w:rPr>
        <w:t xml:space="preserve"> ул.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Совхозн</w:t>
      </w:r>
      <w:r>
        <w:rPr>
          <w:b w:val="0"/>
          <w:bCs w:val="0"/>
          <w:sz w:val="24"/>
          <w:szCs w:val="24"/>
        </w:rPr>
        <w:t>ая д.3</w:t>
      </w:r>
    </w:p>
    <w:p w14:paraId="45100773">
      <w:pPr>
        <w:numPr>
          <w:ilvl w:val="0"/>
          <w:numId w:val="1"/>
        </w:numPr>
        <w:spacing w:line="360" w:lineRule="auto"/>
        <w:jc w:val="both"/>
      </w:pPr>
      <w:r>
        <w:rPr>
          <w:b w:val="0"/>
          <w:bCs w:val="0"/>
          <w:sz w:val="24"/>
          <w:szCs w:val="24"/>
        </w:rPr>
        <w:t xml:space="preserve">Дом культуры </w:t>
      </w:r>
      <w:r>
        <w:rPr>
          <w:rFonts w:eastAsia="Times New Roman" w:cs="Times New Roman"/>
          <w:b w:val="0"/>
          <w:bCs w:val="0"/>
          <w:color w:val="auto"/>
          <w:kern w:val="0"/>
          <w:sz w:val="24"/>
          <w:szCs w:val="24"/>
          <w:lang w:val="ru-RU" w:eastAsia="ru-RU" w:bidi="ar-SA"/>
        </w:rPr>
        <w:t>поселок Содышка</w:t>
      </w:r>
      <w:r>
        <w:rPr>
          <w:b w:val="0"/>
          <w:bCs w:val="0"/>
          <w:sz w:val="24"/>
          <w:szCs w:val="24"/>
        </w:rPr>
        <w:t xml:space="preserve">. Почтовый адрес: 601281 Владимирская область, Суздальский район, </w:t>
      </w:r>
      <w:r>
        <w:rPr>
          <w:b w:val="0"/>
          <w:bCs w:val="0"/>
          <w:iCs/>
          <w:sz w:val="24"/>
          <w:szCs w:val="24"/>
        </w:rPr>
        <w:t>поселок Содышка,</w:t>
      </w:r>
      <w:r>
        <w:rPr>
          <w:b w:val="0"/>
          <w:bCs w:val="0"/>
          <w:sz w:val="24"/>
          <w:szCs w:val="24"/>
        </w:rPr>
        <w:t xml:space="preserve">  ул. </w:t>
      </w:r>
      <w:r>
        <w:rPr>
          <w:b w:val="0"/>
          <w:bCs w:val="0"/>
          <w:iCs/>
          <w:sz w:val="24"/>
          <w:szCs w:val="24"/>
        </w:rPr>
        <w:t xml:space="preserve"> </w:t>
      </w:r>
      <w:r>
        <w:rPr>
          <w:rFonts w:eastAsia="Times New Roman" w:cs="Times New Roman"/>
          <w:b w:val="0"/>
          <w:bCs w:val="0"/>
          <w:iCs/>
          <w:color w:val="auto"/>
          <w:kern w:val="0"/>
          <w:sz w:val="24"/>
          <w:szCs w:val="24"/>
          <w:lang w:val="ru-RU" w:eastAsia="ru-RU" w:bidi="ar-SA"/>
        </w:rPr>
        <w:t>Прибольничн</w:t>
      </w:r>
      <w:r>
        <w:rPr>
          <w:b w:val="0"/>
          <w:bCs w:val="0"/>
          <w:iCs/>
          <w:sz w:val="24"/>
          <w:szCs w:val="24"/>
        </w:rPr>
        <w:t>ая д.10».</w:t>
      </w:r>
    </w:p>
    <w:p w14:paraId="024A9B87">
      <w:pPr>
        <w:numPr>
          <w:ilvl w:val="0"/>
          <w:numId w:val="0"/>
        </w:numPr>
        <w:tabs>
          <w:tab w:val="left" w:pos="142"/>
        </w:tabs>
        <w:spacing w:line="360" w:lineRule="auto"/>
        <w:ind w:left="1429" w:right="567" w:firstLine="0"/>
        <w:jc w:val="both"/>
        <w:rPr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 xml:space="preserve">              </w:t>
      </w:r>
    </w:p>
    <w:p w14:paraId="72F318D8">
      <w:pPr>
        <w:numPr>
          <w:ilvl w:val="0"/>
          <w:numId w:val="0"/>
        </w:numPr>
        <w:tabs>
          <w:tab w:val="left" w:pos="142"/>
        </w:tabs>
        <w:spacing w:line="360" w:lineRule="auto"/>
        <w:ind w:left="1429" w:right="567" w:firstLine="0"/>
        <w:jc w:val="both"/>
        <w:rPr>
          <w:iCs/>
          <w:sz w:val="24"/>
          <w:szCs w:val="24"/>
        </w:rPr>
      </w:pPr>
    </w:p>
    <w:p w14:paraId="0B2D654C">
      <w:pPr>
        <w:pStyle w:val="26"/>
        <w:tabs>
          <w:tab w:val="left" w:pos="142"/>
        </w:tabs>
        <w:ind w:left="142" w:right="567" w:hanging="142"/>
        <w:rPr>
          <w:iCs/>
          <w:sz w:val="24"/>
          <w:szCs w:val="24"/>
        </w:rPr>
      </w:pPr>
      <w:bookmarkStart w:id="1" w:name="_GoBack"/>
      <w:bookmarkEnd w:id="1"/>
    </w:p>
    <w:sectPr>
      <w:pgSz w:w="11906" w:h="16838"/>
      <w:pgMar w:top="737" w:right="1134" w:bottom="680" w:left="1701" w:header="0" w:footer="0" w:gutter="0"/>
      <w:pgNumType w:fmt="decimal"/>
      <w:cols w:space="720" w:num="1"/>
      <w:formProt w:val="0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200247B" w:usb2="00000009" w:usb3="00000000" w:csb0="200001FF" w:csb1="00000000"/>
  </w:font>
  <w:font w:name="YS Text;Arial;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11B56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44"/>
    </w:rPr>
  </w:style>
  <w:style w:type="paragraph" w:styleId="4">
    <w:name w:val="heading 4"/>
    <w:basedOn w:val="1"/>
    <w:next w:val="1"/>
    <w:link w:val="17"/>
    <w:qFormat/>
    <w:uiPriority w:val="0"/>
    <w:pPr>
      <w:keepNext/>
      <w:outlineLvl w:val="3"/>
    </w:pPr>
    <w:rPr>
      <w:sz w:val="4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uiPriority w:val="0"/>
    <w:pPr>
      <w:tabs>
        <w:tab w:val="center" w:pos="4677"/>
        <w:tab w:val="right" w:pos="9355"/>
      </w:tabs>
      <w:overflowPunct w:val="0"/>
      <w:textAlignment w:val="baseline"/>
    </w:pPr>
    <w:rPr>
      <w:szCs w:val="20"/>
    </w:r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2">
    <w:name w:val="List"/>
    <w:basedOn w:val="10"/>
    <w:qFormat/>
    <w:uiPriority w:val="0"/>
    <w:rPr>
      <w:rFonts w:cs="Mangal"/>
    </w:rPr>
  </w:style>
  <w:style w:type="paragraph" w:styleId="13">
    <w:name w:val="Normal (Web)"/>
    <w:basedOn w:val="1"/>
    <w:unhideWhenUsed/>
    <w:qFormat/>
    <w:uiPriority w:val="0"/>
    <w:pPr>
      <w:spacing w:beforeAutospacing="1" w:afterAutospacing="1"/>
    </w:pPr>
    <w:rPr>
      <w:sz w:val="24"/>
      <w:szCs w:val="24"/>
    </w:rPr>
  </w:style>
  <w:style w:type="table" w:styleId="14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6">
    <w:name w:val="Заголовок 2 Знак"/>
    <w:basedOn w:val="5"/>
    <w:qFormat/>
    <w:uiPriority w:val="0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customStyle="1" w:styleId="17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sz w:val="40"/>
      <w:szCs w:val="20"/>
      <w:lang w:eastAsia="ru-RU"/>
    </w:rPr>
  </w:style>
  <w:style w:type="character" w:customStyle="1" w:styleId="18">
    <w:name w:val="Текст выноски Знак"/>
    <w:basedOn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">
    <w:name w:val="Основной текст (2)_"/>
    <w:basedOn w:val="5"/>
    <w:qFormat/>
    <w:uiPriority w:val="0"/>
    <w:rPr>
      <w:rFonts w:ascii="Times New Roman" w:hAnsi="Times New Roman" w:eastAsia="Times New Roman" w:cs="Times New Roman"/>
      <w:spacing w:val="-10"/>
      <w:shd w:val="clear" w:fill="FFFFFF"/>
    </w:rPr>
  </w:style>
  <w:style w:type="character" w:customStyle="1" w:styleId="20">
    <w:name w:val="Основной текст (7)_"/>
    <w:basedOn w:val="5"/>
    <w:link w:val="21"/>
    <w:qFormat/>
    <w:uiPriority w:val="0"/>
    <w:rPr>
      <w:rFonts w:ascii="Times New Roman" w:hAnsi="Times New Roman" w:eastAsia="Times New Roman" w:cs="Times New Roman"/>
      <w:b/>
      <w:bCs/>
      <w:spacing w:val="-10"/>
      <w:shd w:val="clear" w:fill="FFFFFF"/>
    </w:rPr>
  </w:style>
  <w:style w:type="paragraph" w:customStyle="1" w:styleId="21">
    <w:name w:val="Основной текст (7)"/>
    <w:basedOn w:val="1"/>
    <w:link w:val="20"/>
    <w:qFormat/>
    <w:uiPriority w:val="0"/>
    <w:pPr>
      <w:widowControl w:val="0"/>
      <w:shd w:val="clear" w:color="auto" w:fill="FFFFFF"/>
      <w:spacing w:before="180" w:after="540" w:line="360" w:lineRule="exact"/>
    </w:pPr>
    <w:rPr>
      <w:b/>
      <w:bCs/>
      <w:spacing w:val="-10"/>
      <w:sz w:val="22"/>
      <w:szCs w:val="22"/>
      <w:lang w:eastAsia="en-US"/>
    </w:rPr>
  </w:style>
  <w:style w:type="character" w:customStyle="1" w:styleId="22">
    <w:name w:val="Основной текст (3) + Малые прописные"/>
    <w:basedOn w:val="5"/>
    <w:qFormat/>
    <w:uiPriority w:val="0"/>
    <w:rPr>
      <w:rFonts w:ascii="Times New Roman" w:hAnsi="Times New Roman" w:eastAsia="Times New Roman" w:cs="Times New Roman"/>
      <w:smallCaps/>
      <w:strike/>
      <w:color w:val="000000"/>
      <w:spacing w:val="0"/>
      <w:w w:val="200"/>
      <w:sz w:val="10"/>
      <w:szCs w:val="10"/>
      <w:u w:val="none"/>
      <w:lang w:val="en-US" w:eastAsia="en-US" w:bidi="en-US"/>
    </w:rPr>
  </w:style>
  <w:style w:type="character" w:customStyle="1" w:styleId="23">
    <w:name w:val="Интернет-ссылка"/>
    <w:uiPriority w:val="0"/>
    <w:rPr>
      <w:color w:val="000080"/>
      <w:u w:val="single"/>
      <w:lang w:val="zh-CN" w:eastAsia="zh-CN" w:bidi="zh-CN"/>
    </w:rPr>
  </w:style>
  <w:style w:type="paragraph" w:customStyle="1" w:styleId="24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Cs w:val="28"/>
    </w:rPr>
  </w:style>
  <w:style w:type="paragraph" w:customStyle="1" w:styleId="25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6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27">
    <w:name w:val="ConsPlusTitle"/>
    <w:qFormat/>
    <w:uiPriority w:val="99"/>
    <w:pPr>
      <w:widowControl w:val="0"/>
      <w:suppressAutoHyphens/>
      <w:bidi w:val="0"/>
      <w:spacing w:before="0" w:after="0"/>
      <w:jc w:val="left"/>
    </w:pPr>
    <w:rPr>
      <w:rFonts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customStyle="1" w:styleId="28">
    <w:name w:val="Основной текст (2)"/>
    <w:basedOn w:val="1"/>
    <w:qFormat/>
    <w:uiPriority w:val="0"/>
    <w:pPr>
      <w:widowControl w:val="0"/>
      <w:shd w:val="clear" w:color="auto" w:fill="FFFFFF"/>
      <w:spacing w:before="180" w:after="540" w:line="0" w:lineRule="atLeast"/>
    </w:pPr>
    <w:rPr>
      <w:spacing w:val="-10"/>
      <w:sz w:val="22"/>
      <w:szCs w:val="22"/>
      <w:lang w:eastAsia="en-US"/>
    </w:rPr>
  </w:style>
  <w:style w:type="paragraph" w:customStyle="1" w:styleId="29">
    <w:name w:val="Верхний и нижний колонтитулы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01D6-FA9A-40E1-A709-EBBE6F7A74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381</Words>
  <Characters>2934</Characters>
  <Paragraphs>39</Paragraphs>
  <TotalTime>5327</TotalTime>
  <ScaleCrop>false</ScaleCrop>
  <LinksUpToDate>false</LinksUpToDate>
  <CharactersWithSpaces>3564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2022-10-11T18:51:00Z</dcterms:created>
  <dc:creator>kultura</dc:creator>
  <cp:lastModifiedBy>user</cp:lastModifiedBy>
  <cp:lastPrinted>2025-11-05T10:10:00Z</cp:lastPrinted>
  <dcterms:modified xsi:type="dcterms:W3CDTF">2026-02-16T07:16:28Z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9DAF346FC8354244AFBDAF9AD7E5861D_12</vt:lpwstr>
  </property>
</Properties>
</file>