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мероприятий, проводимых по Пушкинской карте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Муниципальное образование Новоалександровское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(Муниципальное образование)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апрель 2025г.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3"/>
        <w:tblW w:w="148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2671"/>
        <w:gridCol w:w="3391"/>
        <w:gridCol w:w="3144"/>
        <w:gridCol w:w="1668"/>
        <w:gridCol w:w="1212"/>
        <w:gridCol w:w="2195"/>
      </w:tblGrid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учреждение-организатор мероприятия</w:t>
            </w:r>
          </w:p>
        </w:tc>
        <w:tc>
          <w:tcPr>
            <w:tcW w:w="3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место проведения мероприятия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(наименование учреждения, адрес)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проведения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цена билета</w:t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ссылка на покупку билета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 «В поисках Лукоморья»</w:t>
            </w:r>
          </w:p>
        </w:tc>
        <w:tc>
          <w:tcPr>
            <w:tcW w:w="3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МКУК «Новоалександровский КДЦ»</w:t>
            </w:r>
          </w:p>
        </w:tc>
        <w:tc>
          <w:tcPr>
            <w:tcW w:w="3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Новоалександрово, ул. Владимирская д.35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Старый Двор, ул. Красная д.1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Сновицы, ул. Воронова д.2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 2025-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декабрь 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 w:tgtFrame="_blank">
              <w:r>
                <w:rPr>
                  <w:rStyle w:val="Hyperlink"/>
                  <w:rFonts w:eastAsia="Calibri" w:cs="Times New Roman" w:ascii="YS Text;Arial;sans-serif" w:hAnsi="YS Text;Arial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4"/>
                  <w:szCs w:val="28"/>
                  <w:lang w:val="ru-RU" w:eastAsia="en-US" w:bidi="ar-SA"/>
                </w:rPr>
                <w:t>https://vladimirculture.ru/events/65221/programma-v-poiskakh-lukomorya</w:t>
              </w:r>
            </w:hyperlink>
          </w:p>
        </w:tc>
      </w:tr>
      <w:tr>
        <w:trPr>
          <w:trHeight w:val="251" w:hRule="atLeast"/>
        </w:trPr>
        <w:tc>
          <w:tcPr>
            <w:tcW w:w="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Детективная игра «Дело №13»</w:t>
            </w:r>
          </w:p>
        </w:tc>
        <w:tc>
          <w:tcPr>
            <w:tcW w:w="3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МКУК «Новоалександровский КДЦ»</w:t>
            </w:r>
          </w:p>
        </w:tc>
        <w:tc>
          <w:tcPr>
            <w:tcW w:w="3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Новоалександрово, ул. Владимирская д.35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Старый Двор, ул. Красная д.1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Сновицы, ул. Воронова д.2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 2025- декабрь 2025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 w:tgtFrame="_blank">
              <w:r>
                <w:rPr>
                  <w:rStyle w:val="Hyperlink"/>
                  <w:rFonts w:cs="Times New Roman" w:ascii="YS Text;Arial;sans-serif" w:hAnsi="YS Text;Arial;sans-serif"/>
                  <w:b w:val="false"/>
                  <w:i w:val="false"/>
                  <w:caps w:val="false"/>
                  <w:smallCaps w:val="false"/>
                  <w:spacing w:val="0"/>
                  <w:sz w:val="24"/>
                  <w:szCs w:val="28"/>
                </w:rPr>
                <w:t>https://vladimirculture.ru/events/60761/detektivnaya-igra-delo-13</w:t>
              </w:r>
            </w:hyperlink>
          </w:p>
        </w:tc>
      </w:tr>
      <w:tr>
        <w:trPr>
          <w:trHeight w:val="251" w:hRule="atLeast"/>
        </w:trPr>
        <w:tc>
          <w:tcPr>
            <w:tcW w:w="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339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МКУК «Новоалександровский КДЦ»</w:t>
            </w:r>
          </w:p>
        </w:tc>
        <w:tc>
          <w:tcPr>
            <w:tcW w:w="31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Кутуково, ул. Зеленая д.29</w:t>
            </w:r>
          </w:p>
        </w:tc>
        <w:tc>
          <w:tcPr>
            <w:tcW w:w="16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2025-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 2026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Style w:val="Hyperlink"/>
                  <w:rFonts w:cs="Times New Roman" w:ascii="YS Text;Arial;sans-serif" w:hAnsi="YS Text;Arial;sans-serif"/>
                  <w:b w:val="false"/>
                  <w:i w:val="false"/>
                  <w:caps w:val="false"/>
                  <w:smallCaps w:val="false"/>
                  <w:spacing w:val="0"/>
                  <w:sz w:val="24"/>
                  <w:szCs w:val="28"/>
                </w:rPr>
                <w:t>https://vladimirculture.ru/events/72364/igra-pole-chudes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1" w:hRule="atLeast"/>
        </w:trPr>
        <w:tc>
          <w:tcPr>
            <w:tcW w:w="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«Дорогой народных традиций»</w:t>
            </w:r>
          </w:p>
        </w:tc>
        <w:tc>
          <w:tcPr>
            <w:tcW w:w="339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«Новоалександровский КДЦ»</w:t>
            </w:r>
          </w:p>
        </w:tc>
        <w:tc>
          <w:tcPr>
            <w:tcW w:w="31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Суздальский район, с. Клементьево, ул. Школьная д.18</w:t>
            </w:r>
          </w:p>
        </w:tc>
        <w:tc>
          <w:tcPr>
            <w:tcW w:w="16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Апрель-декабрь 2025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</w:rPr>
                <w:t>https://vladimirculture.ru/events/72459/programma-dorogoi-narodnykh-tradicii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251" w:hRule="atLeast"/>
        </w:trPr>
        <w:tc>
          <w:tcPr>
            <w:tcW w:w="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Квиз «Игра умов»</w:t>
            </w:r>
          </w:p>
        </w:tc>
        <w:tc>
          <w:tcPr>
            <w:tcW w:w="339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«Новоалександровский КДЦ»</w:t>
            </w:r>
          </w:p>
        </w:tc>
        <w:tc>
          <w:tcPr>
            <w:tcW w:w="31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Сновицы, ул. Воронова д.2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Новоалександрово, ул. Владимирская д.35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Старый Двор, ул. Красная д.1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Суздальский район, с. Клементьево, ул. Школьная д.18</w:t>
            </w:r>
          </w:p>
        </w:tc>
        <w:tc>
          <w:tcPr>
            <w:tcW w:w="16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 2026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Style w:val="Hyperlink"/>
                  <w:rFonts w:cs="Times New Roman" w:ascii="Times New Roman" w:hAnsi="Times New Roman"/>
                  <w:sz w:val="28"/>
                  <w:szCs w:val="28"/>
                </w:rPr>
                <w:t>https://vladimirculture.ru/events/72109/kviz-igra-umov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YS Text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77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ladimirculture.ru/events/65221/programma-v-poiskakh-lukomorya" TargetMode="External"/><Relationship Id="rId3" Type="http://schemas.openxmlformats.org/officeDocument/2006/relationships/hyperlink" Target="https://vladimirculture.ru/events/60761/detektivnaya-igra-delo-13" TargetMode="External"/><Relationship Id="rId4" Type="http://schemas.openxmlformats.org/officeDocument/2006/relationships/hyperlink" Target="https://vladimirculture.ru/events/72364/igra-pole-chudes" TargetMode="External"/><Relationship Id="rId5" Type="http://schemas.openxmlformats.org/officeDocument/2006/relationships/hyperlink" Target="https://vladimirculture.ru/events/72459/programma-dorogoi-narodnykh-tradicii" TargetMode="External"/><Relationship Id="rId6" Type="http://schemas.openxmlformats.org/officeDocument/2006/relationships/hyperlink" Target="https://vladimirculture.ru/events/72109/kviz-igra-umov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LibreOffice/24.8.5.2$Windows_x86 LibreOffice_project/fddf2685c70b461e7832239a0162a77216259f22</Application>
  <AppVersion>15.0000</AppVersion>
  <Pages>2</Pages>
  <Words>186</Words>
  <Characters>1536</Characters>
  <CharactersWithSpaces>1779</CharactersWithSpaces>
  <Paragraphs>57</Paragraphs>
  <Company>ГБОУДПО "УМЦО"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2025-03-04T06:41:00Z</dcterms:created>
  <dc:creator>эксперт1</dc:creator>
  <dc:description/>
  <dc:language>ru-RU</dc:language>
  <cp:lastModifiedBy/>
  <cp:lastPrinted>2025-04-01T14:21:35Z</cp:lastPrinted>
  <dcterms:modified xsi:type="dcterms:W3CDTF">2025-04-01T14:23:10Z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